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/>
        <w:jc w:val="center"/>
      </w:pPr>
      <w:r>
        <w:rPr>
          <w:b/>
          <w:sz w:val="32"/>
        </w:rPr>
        <w:t xml:space="preserve">DELIVERY CHALLAN</w:t>
      </w:r>
    </w:p>
    <w:p>
      <w:pPr>
        <w:spacing w:after="60"/>
        <w:jc w:val="center"/>
      </w:pPr>
      <w:r>
        <w:rPr>
          <w:color w:val="555555"/>
          <w:sz w:val="18"/>
        </w:rPr>
        <w:t xml:space="preserve">Under Rule 55 of the CGST Rules, 2017</w:t>
      </w:r>
    </w:p>
    <w:p>
      <w:pPr>
        <w:spacing w:after="60"/>
        <w:jc w:val="center"/>
      </w:pPr>
      <w:r>
        <w:rPr>
          <w:sz w:val="18"/>
        </w:rPr>
        <w:t xml:space="preserve">Original for consignee  /  Duplicate for transporter  /  Triplicate for consigner</w:t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Challan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Purpose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Vehicle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Place of supply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E-way bill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Consigner (from)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Consignee (to)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197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495"/>
        <w:gridCol w:w="3168"/>
        <w:gridCol w:w="891"/>
        <w:gridCol w:w="792"/>
        <w:gridCol w:w="693"/>
        <w:gridCol w:w="990"/>
        <w:gridCol w:w="1287"/>
        <w:gridCol w:w="693"/>
        <w:gridCol w:w="1188"/>
      </w:tblGrid>
      <w:tr>
        <w:tc>
          <w:tcPr>
            <w:tcW w:w="495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No.</w:t>
            </w:r>
          </w:p>
        </w:tc>
        <w:tc>
          <w:tcPr>
            <w:tcW w:w="3168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Description of goods</w:t>
            </w:r>
          </w:p>
        </w:tc>
        <w:tc>
          <w:tcPr>
            <w:tcW w:w="891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HSN</w:t>
            </w:r>
          </w:p>
        </w:tc>
        <w:tc>
          <w:tcPr>
            <w:tcW w:w="792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69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Unit</w:t>
            </w:r>
          </w:p>
        </w:tc>
        <w:tc>
          <w:tcPr>
            <w:tcW w:w="990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Rate</w:t>
            </w:r>
          </w:p>
        </w:tc>
        <w:tc>
          <w:tcPr>
            <w:tcW w:w="1287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Taxable value</w:t>
            </w:r>
          </w:p>
        </w:tc>
        <w:tc>
          <w:tcPr>
            <w:tcW w:w="69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GST %</w:t>
            </w:r>
          </w:p>
        </w:tc>
        <w:tc>
          <w:tcPr>
            <w:tcW w:w="1188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Tax amount</w:t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9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10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Borders>
          <w:insideH w:val="single" w:sz="4" w:space="0" w:color="999999"/>
        </w:tblBorders>
        <w:tblW w:w="10200" w:type="dxa"/>
        <w:tblLayout w:type="fixed"/>
      </w:tblPr>
      <w:tblGrid>
        <w:gridCol w:w="5600"/>
        <w:gridCol w:w="2600"/>
        <w:gridCol w:w="20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taxable value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CGST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SGST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IGST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value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600"/>
      </w:pPr>
      <w:r>
        <w:rPr>
          <w:sz w:val="22"/>
        </w:rPr>
        <w:t xml:space="preserve"/>
      </w:r>
    </w:p>
    <w:tbl>
      <w:tblPr>
        <w:tblW w:w="10200" w:type="dxa"/>
        <w:tblLayout w:type="fixed"/>
      </w:tblPr>
      <w:tblGrid>
        <w:gridCol w:w="5100"/>
        <w:gridCol w:w="1000"/>
        <w:gridCol w:w="4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sz w:val="18"/>
              </w:rPr>
              <w:t xml:space="preserve">Received by (consignee)</w:t>
            </w:r>
          </w:p>
        </w:tc>
        <w:tc>
          <w:tcPr>
            <w:tcW w:w="1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4100" w:type="dxa"/>
          </w:tcPr>
          <w:p>
            <w:pPr>
              <w:spacing w:after="0"/>
            </w:pPr>
            <w:r>
              <w:rPr>
                <w:sz w:val="18"/>
              </w:rPr>
              <w:t xml:space="preserve">For the consigner: authorised signatory</w:t>
            </w:r>
          </w:p>
        </w:tc>
      </w:tr>
    </w:tbl>
    <w:p>
      <w:pPr>
        <w:spacing w:after="200"/>
      </w:pPr>
      <w:r>
        <w:rPr>
          <w:sz w:val="22"/>
        </w:rPr>
        <w:t xml:space="preserve"/>
      </w:r>
    </w:p>
    <w:p>
      <w:pPr>
        <w:spacing w:after="0"/>
        <w:jc w:val="center"/>
      </w:pPr>
      <w:r>
        <w:rPr>
          <w:color w:val="777777"/>
          <w:sz w:val="16"/>
        </w:rPr>
        <w:t xml:space="preserve">Made with Bizznify - free format at bizznify.com</w:t>
      </w:r>
    </w:p>
    <w:p>
      <w:pPr>
        <w:spacing w:after="60"/>
        <w:jc w:val="center"/>
      </w:pPr>
      <w:r>
        <w:rPr>
          <w:color w:val="777777"/>
          <w:sz w:val="16"/>
        </w:rPr>
        <w:t xml:space="preserve">Bizznify ERP: GST billing, stock and your own fleet in one app. Free 14-day trial at www.bizznify.com</w:t>
      </w:r>
    </w:p>
    <w:sectPr>
      <w:pgSz w:w="11906" w:h="16838"/>
      <w:pgMar w:top="680" w:right="850" w:bottom="680" w:left="850" w:header="400" w:footer="400" w:gutter="0"/>
    </w:sectPr>
  </w:body>
</w:document>
</file>